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1E" w:rsidRDefault="003964E9" w:rsidP="003964E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Der Quran </w:t>
      </w:r>
      <w:proofErr w:type="spellStart"/>
      <w:r>
        <w:rPr>
          <w:color w:val="002A80"/>
          <w:sz w:val="34"/>
          <w:szCs w:val="34"/>
        </w:rPr>
        <w:t>über</w:t>
      </w:r>
      <w:proofErr w:type="spellEnd"/>
      <w:r>
        <w:rPr>
          <w:color w:val="002A80"/>
          <w:sz w:val="34"/>
          <w:szCs w:val="34"/>
        </w:rPr>
        <w:t xml:space="preserve"> den </w:t>
      </w:r>
      <w:proofErr w:type="spellStart"/>
      <w:r>
        <w:rPr>
          <w:color w:val="002A80"/>
          <w:sz w:val="34"/>
          <w:szCs w:val="34"/>
        </w:rPr>
        <w:t>Ursprung</w:t>
      </w:r>
      <w:proofErr w:type="spellEnd"/>
      <w:r>
        <w:rPr>
          <w:color w:val="002A80"/>
          <w:sz w:val="34"/>
          <w:szCs w:val="34"/>
        </w:rPr>
        <w:t xml:space="preserve"> des </w:t>
      </w:r>
      <w:proofErr w:type="spellStart"/>
      <w:r>
        <w:rPr>
          <w:color w:val="002A80"/>
          <w:sz w:val="34"/>
          <w:szCs w:val="34"/>
        </w:rPr>
        <w:t>Universums</w:t>
      </w:r>
      <w:bookmarkStart w:id="0" w:name="_GoBack"/>
      <w:bookmarkEnd w:id="0"/>
      <w:proofErr w:type="spellEnd"/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3" name="Picture 3" descr="http://www.islamreligion.com/articles_es/images/The_Quran_on_the_Origin_of_the_Univer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The_Quran_on_the_Origin_of_the_Univers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2" w:rsidRDefault="002F1A12" w:rsidP="002F1A1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modernen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Kosmologie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beobachtend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theoretisch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zeigt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ganz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klar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gesamte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Universum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einem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Zeitpunkt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nichts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Wolke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„Rauch” war (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d.h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trübe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höchst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undurchdringliche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heiße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gasförmige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Komposition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bookmarkStart w:id="1" w:name="_ftnref14788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"http://www.islamreligion.com/de/articles/212/" \l "_ftn14788" \o " The First Three Minutes, a Modern View of the Origin of the Universe, Weinberg, S.94-105." </w:instrTex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Dies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eines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unbestreitbaren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Prinzipien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modernen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Kosmologie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jetzt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beobachten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neue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Sterne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Überresten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dieses „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Rauchs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entstehen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and 2).</w:t>
      </w:r>
      <w:proofErr w:type="gramEnd"/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009900" cy="2305050"/>
            <wp:effectExtent l="0" t="0" r="0" b="0"/>
            <wp:docPr id="7" name="Picture 7" descr="http://www.islamreligion.com/articles_de/images/The_Quran_on_the_Origin_of_the_Univers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de/images/The_Quran_on_the_Origin_of_the_Univers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E9" w:rsidRPr="003964E9" w:rsidRDefault="003964E9" w:rsidP="003964E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Ein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neuer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Stern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formt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sich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einer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Wolke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Gas und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Staub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(nebula),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einer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Überreste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„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Rauchs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”, der den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Ursprung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ganzen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Universums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darstellte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.  (</w:t>
      </w:r>
      <w:r w:rsidRPr="003964E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The Space Atlas </w:t>
      </w:r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[Der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Weltraumatlas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Heather und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Henbest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, S.50.)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964E9" w:rsidRPr="003964E9" w:rsidRDefault="003964E9" w:rsidP="003964E9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lastRenderedPageBreak/>
        <w:drawing>
          <wp:inline distT="0" distB="0" distL="0" distR="0">
            <wp:extent cx="3333750" cy="3048000"/>
            <wp:effectExtent l="0" t="0" r="0" b="0"/>
            <wp:docPr id="6" name="Picture 6" descr="http://www.islamreligion.com/articles_de/images/The_Quran_on_the_Origin_of_the_Univers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_de/images/The_Quran_on_the_Origin_of_the_Univers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E9" w:rsidRPr="003964E9" w:rsidRDefault="003964E9" w:rsidP="003964E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Der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Lagunennebel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Wolke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Gas und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Staub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ungefähr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60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Lichtjahre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im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Durchmesser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Er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wird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durch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ultraviolette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Strahlung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heißen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Sterne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angeregt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die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sich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gerade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in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ihrem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Volumen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gebildet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haben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gram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3964E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Horizons, Exploring the Universe </w:t>
      </w:r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[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Hotizonte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das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Universum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entdecken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Seeds, </w:t>
      </w:r>
      <w:proofErr w:type="spellStart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>Tafel</w:t>
      </w:r>
      <w:proofErr w:type="spellEnd"/>
      <w:r w:rsidRPr="003964E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9, von der Association of Universities for Research in Astronomy, Inc.).</w:t>
      </w:r>
      <w:proofErr w:type="gramEnd"/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leuchtenden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Sterne,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nachts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sehen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waren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genau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gesamte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Universum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diesem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“Rauch”-Material. 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Quran: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wandte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sich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zum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Himmel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welcher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noch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Rauch war…” (Quran 41:11)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Weil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Erde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Himmel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Sonne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Mond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Sterne,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Planeten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Galaxien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usw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diesem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gleichen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“Rauch”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geformt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wurden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ziehen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daraus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Schluss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Erde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Himmel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verbundene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Einheit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waren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Dann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formten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diesem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homogenen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„Rauch” und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trennten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einander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Quran: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Haben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Ungläubigen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nicht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gesehen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dass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Himmel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und die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Erde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Einheit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waren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die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Wir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dann</w:t>
      </w:r>
      <w:proofErr w:type="spell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zerteilten</w:t>
      </w:r>
      <w:proofErr w:type="spellEnd"/>
      <w:proofErr w:type="gramStart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?…</w:t>
      </w:r>
      <w:proofErr w:type="gramEnd"/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 (Quran 21:30)</w:t>
      </w:r>
    </w:p>
    <w:p w:rsidR="003964E9" w:rsidRPr="003964E9" w:rsidRDefault="003964E9" w:rsidP="003964E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Dr. Alfred Kroner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einer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bekanntesten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Geologen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Welt. 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Professor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Geologie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Vorsitzende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Abteilung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Geologie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Institut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Geowissenschaften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Johannes Gutenberg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Universität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Mainz, Deutschland. 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sagte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bedenkt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woher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kam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denke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fast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unmöglich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Dingen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Ursprung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Universums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gewusst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weil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dies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gerade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letzten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Jahren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mit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vielen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hochkomplizierten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fortschrittlichen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technologischen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Methoden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herausgefunden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das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Fall.”</w:t>
      </w:r>
      <w:bookmarkStart w:id="2" w:name="_ftnref14789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"http://www.islamreligion.com/de/articles/212/" \l "_ftn14789" \o " Die Quelle für diese Aussage ist Dies ist die Wahrheit (Videoaufnahme). Bitte besuchen Sie diese Seite für eine Kopie der Videoaufnahme." </w:instrTex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8" w:history="1"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Um das RealPlayer Video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zu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diesem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Kommentar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in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englischer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Sprache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anzusehen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,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klicken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Sie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bitte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hier</w:t>
        </w:r>
        <w:proofErr w:type="spellEnd"/>
      </w:hyperlink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sagte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auch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Jemand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vor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vierzehnhundert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Jahren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nichts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Nuklearphysik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wusste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konnte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meiner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Meinung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nach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selbst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herausfinden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Erde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Himmel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denselben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Ursprung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hatten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  <w:bookmarkStart w:id="3" w:name="_ftnref14790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"http://www.islamreligion.com/de/articles/212/" \l "_ftn14790" \o " Dies ist die Wahrheit (Videoaufnahme)." </w:instrTex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  (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"http://www.islam-guide.com/video/kroner-2.ram" </w:instrText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Sehen</w:t>
      </w:r>
      <w:proofErr w:type="spellEnd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Sie</w:t>
      </w:r>
      <w:proofErr w:type="spellEnd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 xml:space="preserve"> das RealPlayer Video </w:t>
      </w:r>
      <w:proofErr w:type="spellStart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zu</w:t>
      </w:r>
      <w:proofErr w:type="spellEnd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diesem</w:t>
      </w:r>
      <w:proofErr w:type="spellEnd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Kommentar</w:t>
      </w:r>
      <w:proofErr w:type="spellEnd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 xml:space="preserve"> in </w:t>
      </w:r>
      <w:proofErr w:type="spellStart"/>
      <w:r w:rsidRPr="003964E9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</w:rPr>
        <w:t>Englisch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Pr="003964E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3964E9" w:rsidRPr="003964E9" w:rsidRDefault="003964E9" w:rsidP="003964E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964E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3964E9" w:rsidRPr="003964E9" w:rsidRDefault="003964E9" w:rsidP="003964E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964E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964E9" w:rsidRPr="003964E9" w:rsidRDefault="003964E9" w:rsidP="003964E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964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4788"/>
    <w:p w:rsidR="003964E9" w:rsidRPr="003964E9" w:rsidRDefault="003964E9" w:rsidP="003964E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964E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"http://www.islamreligion.com/de/articles/212/" \l "_ftnref14788" \o "Back to the refrence of this footnote" </w:instrText>
      </w:r>
      <w:r w:rsidRPr="003964E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3964E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3964E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>The First Three Minutes, a Modern View of the Origin of the Universe, Weinberg, S.94-105</w:t>
      </w:r>
      <w:r w:rsidRPr="003964E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bookmarkStart w:id="5" w:name="_ftn14789"/>
    <w:p w:rsidR="003964E9" w:rsidRPr="003964E9" w:rsidRDefault="003964E9" w:rsidP="003964E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964E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"http://www.islamreligion.com/de/articles/212/" \l "_ftnref14789" \o "Back to the refrence of this footnote" </w:instrText>
      </w:r>
      <w:r w:rsidRPr="003964E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3964E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3964E9">
        <w:rPr>
          <w:rFonts w:ascii="Times New Roman" w:eastAsia="Times New Roman" w:hAnsi="Times New Roman" w:cs="Times New Roman"/>
          <w:color w:val="000000"/>
          <w:rtl/>
        </w:rPr>
        <w:t> </w:t>
      </w:r>
      <w:r w:rsidRPr="003964E9">
        <w:rPr>
          <w:rFonts w:ascii="Times New Roman" w:eastAsia="Times New Roman" w:hAnsi="Times New Roman" w:cs="Times New Roman"/>
          <w:color w:val="000000"/>
        </w:rPr>
        <w:t xml:space="preserve">Die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Quelle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für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diese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Aussage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color w:val="000000"/>
        </w:rPr>
        <w:t> </w:t>
      </w:r>
      <w:r w:rsidRPr="003964E9">
        <w:rPr>
          <w:rFonts w:ascii="Times New Roman" w:eastAsia="Times New Roman" w:hAnsi="Times New Roman" w:cs="Times New Roman"/>
          <w:i/>
          <w:iCs/>
          <w:color w:val="000000"/>
        </w:rPr>
        <w:t xml:space="preserve">Dies </w:t>
      </w:r>
      <w:proofErr w:type="spellStart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>ist</w:t>
      </w:r>
      <w:proofErr w:type="spellEnd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>Wahrheit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> (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Videoaufnahme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color w:val="000000"/>
        </w:rPr>
        <w:t>Bitte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besuchen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Sie</w:t>
      </w:r>
      <w:hyperlink r:id="rId9" w:history="1">
        <w:r w:rsidRPr="003964E9">
          <w:rPr>
            <w:rFonts w:ascii="Times New Roman" w:eastAsia="Times New Roman" w:hAnsi="Times New Roman" w:cs="Times New Roman"/>
            <w:color w:val="800080"/>
            <w:u w:val="single"/>
          </w:rPr>
          <w:t>diese</w:t>
        </w:r>
        <w:proofErr w:type="spellEnd"/>
        <w:r w:rsidRPr="003964E9">
          <w:rPr>
            <w:rFonts w:ascii="Times New Roman" w:eastAsia="Times New Roman" w:hAnsi="Times New Roman" w:cs="Times New Roman"/>
            <w:color w:val="800080"/>
            <w:u w:val="single"/>
          </w:rPr>
          <w:t xml:space="preserve"> </w:t>
        </w:r>
        <w:proofErr w:type="spellStart"/>
        <w:r w:rsidRPr="003964E9">
          <w:rPr>
            <w:rFonts w:ascii="Times New Roman" w:eastAsia="Times New Roman" w:hAnsi="Times New Roman" w:cs="Times New Roman"/>
            <w:color w:val="800080"/>
            <w:u w:val="single"/>
          </w:rPr>
          <w:t>Seite</w:t>
        </w:r>
        <w:proofErr w:type="spellEnd"/>
      </w:hyperlink>
      <w:r w:rsidRPr="003964E9">
        <w:rPr>
          <w:rFonts w:ascii="Times New Roman" w:eastAsia="Times New Roman" w:hAnsi="Times New Roman" w:cs="Times New Roman"/>
          <w:color w:val="000000"/>
          <w:lang w:val="fr-FR"/>
        </w:rPr>
        <w:t> 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lang w:val="fr-FR"/>
        </w:rPr>
        <w:t>für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lang w:val="fr-FR"/>
        </w:rPr>
        <w:t>eine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lang w:val="fr-FR"/>
        </w:rPr>
        <w:t>Kopie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lang w:val="fr-FR"/>
        </w:rPr>
        <w:t xml:space="preserve"> der </w:t>
      </w:r>
      <w:proofErr w:type="spellStart"/>
      <w:r w:rsidRPr="003964E9">
        <w:rPr>
          <w:rFonts w:ascii="Times New Roman" w:eastAsia="Times New Roman" w:hAnsi="Times New Roman" w:cs="Times New Roman"/>
          <w:color w:val="000000"/>
          <w:lang w:val="fr-FR"/>
        </w:rPr>
        <w:t>Videoaufnahme</w:t>
      </w:r>
      <w:proofErr w:type="spellEnd"/>
      <w:r w:rsidRPr="003964E9">
        <w:rPr>
          <w:rFonts w:ascii="Times New Roman" w:eastAsia="Times New Roman" w:hAnsi="Times New Roman" w:cs="Times New Roman"/>
          <w:color w:val="000000"/>
          <w:lang w:val="fr-FR"/>
        </w:rPr>
        <w:t>.</w:t>
      </w:r>
      <w:proofErr w:type="gramEnd"/>
    </w:p>
    <w:bookmarkStart w:id="6" w:name="_ftn14790"/>
    <w:p w:rsidR="003964E9" w:rsidRPr="003964E9" w:rsidRDefault="003964E9" w:rsidP="003964E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964E9">
        <w:rPr>
          <w:rFonts w:ascii="Times New Roman" w:eastAsia="Times New Roman" w:hAnsi="Times New Roman" w:cs="Times New Roman"/>
          <w:color w:val="000000"/>
        </w:rPr>
        <w:fldChar w:fldCharType="begin"/>
      </w:r>
      <w:r w:rsidRPr="003964E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"http://www.islamreligion.com/de/articles/212/" \l "_ftnref14790" \o "Back to the refrence of this footnote" </w:instrText>
      </w:r>
      <w:r w:rsidRPr="003964E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964E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3964E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3964E9">
        <w:rPr>
          <w:rFonts w:ascii="Times New Roman" w:eastAsia="Times New Roman" w:hAnsi="Times New Roman" w:cs="Times New Roman"/>
          <w:color w:val="000000"/>
          <w:rtl/>
        </w:rPr>
        <w:t> </w:t>
      </w:r>
      <w:r w:rsidRPr="003964E9">
        <w:rPr>
          <w:rFonts w:ascii="Times New Roman" w:eastAsia="Times New Roman" w:hAnsi="Times New Roman" w:cs="Times New Roman"/>
          <w:i/>
          <w:iCs/>
          <w:color w:val="000000"/>
        </w:rPr>
        <w:t xml:space="preserve">Dies </w:t>
      </w:r>
      <w:proofErr w:type="spellStart"/>
      <w:proofErr w:type="gramStart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>ist</w:t>
      </w:r>
      <w:proofErr w:type="spellEnd"/>
      <w:proofErr w:type="gramEnd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 xml:space="preserve"> die </w:t>
      </w:r>
      <w:proofErr w:type="spellStart"/>
      <w:r w:rsidRPr="003964E9">
        <w:rPr>
          <w:rFonts w:ascii="Times New Roman" w:eastAsia="Times New Roman" w:hAnsi="Times New Roman" w:cs="Times New Roman"/>
          <w:i/>
          <w:iCs/>
          <w:color w:val="000000"/>
        </w:rPr>
        <w:t>Wahrheit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> (</w:t>
      </w:r>
      <w:proofErr w:type="spellStart"/>
      <w:r w:rsidRPr="003964E9">
        <w:rPr>
          <w:rFonts w:ascii="Times New Roman" w:eastAsia="Times New Roman" w:hAnsi="Times New Roman" w:cs="Times New Roman"/>
          <w:color w:val="000000"/>
        </w:rPr>
        <w:t>Videoaufnahme</w:t>
      </w:r>
      <w:proofErr w:type="spellEnd"/>
      <w:r w:rsidRPr="003964E9">
        <w:rPr>
          <w:rFonts w:ascii="Times New Roman" w:eastAsia="Times New Roman" w:hAnsi="Times New Roman" w:cs="Times New Roman"/>
          <w:color w:val="000000"/>
        </w:rPr>
        <w:t>).</w:t>
      </w:r>
    </w:p>
    <w:p w:rsidR="000672BD" w:rsidRDefault="000672BD" w:rsidP="003964E9">
      <w:pPr>
        <w:shd w:val="clear" w:color="auto" w:fill="E1F4FD"/>
        <w:spacing w:after="160" w:line="240" w:lineRule="auto"/>
        <w:ind w:firstLine="397"/>
      </w:pPr>
    </w:p>
    <w:sectPr w:rsidR="00067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2"/>
    <w:rsid w:val="000672BD"/>
    <w:rsid w:val="002F1A12"/>
    <w:rsid w:val="003964E9"/>
    <w:rsid w:val="00673FC0"/>
    <w:rsid w:val="00D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A12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1A12"/>
  </w:style>
  <w:style w:type="paragraph" w:customStyle="1" w:styleId="w-caption">
    <w:name w:val="w-captio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A12"/>
  </w:style>
  <w:style w:type="paragraph" w:customStyle="1" w:styleId="w-quran">
    <w:name w:val="w-quran"/>
    <w:basedOn w:val="Normal"/>
    <w:rsid w:val="002F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2"/>
    <w:rPr>
      <w:rFonts w:ascii="Tahoma" w:hAnsi="Tahoma" w:cs="Tahoma"/>
      <w:sz w:val="16"/>
      <w:szCs w:val="16"/>
    </w:rPr>
  </w:style>
  <w:style w:type="character" w:customStyle="1" w:styleId="w-footnote-title">
    <w:name w:val="w-footnote-title"/>
    <w:basedOn w:val="DefaultParagraphFont"/>
    <w:rsid w:val="00673FC0"/>
  </w:style>
  <w:style w:type="paragraph" w:customStyle="1" w:styleId="w-footnote-text">
    <w:name w:val="w-footnote-text"/>
    <w:basedOn w:val="Normal"/>
    <w:rsid w:val="006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-guide.com/video/kroner-1.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lam-guide.com/de/trut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2014-07-22T12:52:00Z</cp:lastPrinted>
  <dcterms:created xsi:type="dcterms:W3CDTF">2014-07-22T12:55:00Z</dcterms:created>
  <dcterms:modified xsi:type="dcterms:W3CDTF">2014-07-22T12:55:00Z</dcterms:modified>
</cp:coreProperties>
</file>